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2F" w:rsidRDefault="00026D2F">
      <w:pPr>
        <w:jc w:val="right"/>
        <w:rPr>
          <w:sz w:val="22"/>
          <w:szCs w:val="22"/>
        </w:rPr>
      </w:pPr>
      <w:r>
        <w:rPr>
          <w:sz w:val="22"/>
          <w:szCs w:val="22"/>
        </w:rPr>
        <w:t>Форма 9г – 3</w:t>
      </w:r>
    </w:p>
    <w:p w:rsidR="00026D2F" w:rsidRDefault="00026D2F">
      <w:pPr>
        <w:spacing w:before="12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 о наличии (отсутствии) технической возможности доступа к регулируемым работам (услугам), о регистрации</w:t>
      </w:r>
      <w:r>
        <w:rPr>
          <w:b/>
          <w:bCs/>
          <w:sz w:val="24"/>
          <w:szCs w:val="24"/>
        </w:rPr>
        <w:br/>
        <w:t>и ходе реализации заявок на подключение (технологическое присоединение) к инфраструктуре субъектов естественных монополий</w:t>
      </w:r>
      <w:r>
        <w:rPr>
          <w:b/>
          <w:bCs/>
          <w:sz w:val="24"/>
          <w:szCs w:val="24"/>
        </w:rPr>
        <w:br/>
        <w:t>в сфере услуг по использованию инфраструктуры внутренних водных путей</w:t>
      </w:r>
    </w:p>
    <w:p w:rsidR="00D261AB" w:rsidRPr="00114C76" w:rsidRDefault="00D261AB" w:rsidP="00D261AB">
      <w:pPr>
        <w:ind w:left="567" w:right="4507"/>
        <w:rPr>
          <w:sz w:val="22"/>
          <w:szCs w:val="22"/>
        </w:rPr>
      </w:pPr>
      <w:r w:rsidRPr="00114C76">
        <w:rPr>
          <w:sz w:val="22"/>
          <w:szCs w:val="22"/>
        </w:rPr>
        <w:t xml:space="preserve">предоставляемая  </w:t>
      </w:r>
      <w:r w:rsidRPr="00114C76">
        <w:rPr>
          <w:sz w:val="22"/>
          <w:szCs w:val="22"/>
          <w:u w:val="single"/>
        </w:rPr>
        <w:t>Федеральн</w:t>
      </w:r>
      <w:r w:rsidR="00055FFB" w:rsidRPr="00114C76">
        <w:rPr>
          <w:sz w:val="22"/>
          <w:szCs w:val="22"/>
          <w:u w:val="single"/>
        </w:rPr>
        <w:t>ым</w:t>
      </w:r>
      <w:r w:rsidRPr="00114C76">
        <w:rPr>
          <w:sz w:val="22"/>
          <w:szCs w:val="22"/>
          <w:u w:val="single"/>
        </w:rPr>
        <w:t xml:space="preserve"> </w:t>
      </w:r>
      <w:r w:rsidR="00055FFB" w:rsidRPr="00114C76">
        <w:rPr>
          <w:sz w:val="22"/>
          <w:szCs w:val="22"/>
          <w:u w:val="single"/>
        </w:rPr>
        <w:t>бюджет</w:t>
      </w:r>
      <w:r w:rsidRPr="00114C76">
        <w:rPr>
          <w:sz w:val="22"/>
          <w:szCs w:val="22"/>
          <w:u w:val="single"/>
        </w:rPr>
        <w:t>н</w:t>
      </w:r>
      <w:r w:rsidR="00055FFB" w:rsidRPr="00114C76">
        <w:rPr>
          <w:sz w:val="22"/>
          <w:szCs w:val="22"/>
          <w:u w:val="single"/>
        </w:rPr>
        <w:t>ым</w:t>
      </w:r>
      <w:r w:rsidRPr="00114C76">
        <w:rPr>
          <w:sz w:val="22"/>
          <w:szCs w:val="22"/>
          <w:u w:val="single"/>
        </w:rPr>
        <w:t xml:space="preserve"> </w:t>
      </w:r>
      <w:r w:rsidR="00EC6FE5" w:rsidRPr="00114C76">
        <w:rPr>
          <w:sz w:val="22"/>
          <w:szCs w:val="22"/>
          <w:u w:val="single"/>
        </w:rPr>
        <w:t>учреждение</w:t>
      </w:r>
      <w:r w:rsidR="00055FFB" w:rsidRPr="00114C76">
        <w:rPr>
          <w:sz w:val="22"/>
          <w:szCs w:val="22"/>
          <w:u w:val="single"/>
        </w:rPr>
        <w:t>м</w:t>
      </w:r>
      <w:r w:rsidR="00EC6FE5" w:rsidRPr="00114C76">
        <w:rPr>
          <w:sz w:val="22"/>
          <w:szCs w:val="22"/>
          <w:u w:val="single"/>
        </w:rPr>
        <w:t xml:space="preserve"> </w:t>
      </w:r>
      <w:r w:rsidRPr="00114C76">
        <w:rPr>
          <w:sz w:val="22"/>
          <w:szCs w:val="22"/>
          <w:u w:val="single"/>
        </w:rPr>
        <w:t>«</w:t>
      </w:r>
      <w:r w:rsidR="00055FFB" w:rsidRPr="00114C76">
        <w:rPr>
          <w:sz w:val="22"/>
          <w:szCs w:val="22"/>
          <w:u w:val="single"/>
        </w:rPr>
        <w:t xml:space="preserve">Администрация </w:t>
      </w:r>
      <w:r w:rsidR="00EC6FE5" w:rsidRPr="00114C76">
        <w:rPr>
          <w:sz w:val="22"/>
          <w:szCs w:val="22"/>
          <w:u w:val="single"/>
        </w:rPr>
        <w:t>Волго-Балтийско</w:t>
      </w:r>
      <w:r w:rsidR="00055FFB" w:rsidRPr="00114C76">
        <w:rPr>
          <w:sz w:val="22"/>
          <w:szCs w:val="22"/>
          <w:u w:val="single"/>
        </w:rPr>
        <w:t xml:space="preserve">го </w:t>
      </w:r>
      <w:r w:rsidR="00EC6FE5" w:rsidRPr="00114C76">
        <w:rPr>
          <w:sz w:val="22"/>
          <w:szCs w:val="22"/>
          <w:u w:val="single"/>
        </w:rPr>
        <w:t>бассейн</w:t>
      </w:r>
      <w:r w:rsidR="00055FFB" w:rsidRPr="00114C76">
        <w:rPr>
          <w:sz w:val="22"/>
          <w:szCs w:val="22"/>
          <w:u w:val="single"/>
        </w:rPr>
        <w:t>а внутренних</w:t>
      </w:r>
      <w:r w:rsidR="00EC6FE5" w:rsidRPr="00114C76">
        <w:rPr>
          <w:sz w:val="22"/>
          <w:szCs w:val="22"/>
          <w:u w:val="single"/>
        </w:rPr>
        <w:t xml:space="preserve"> водных путей</w:t>
      </w:r>
      <w:r w:rsidRPr="00114C76">
        <w:rPr>
          <w:sz w:val="22"/>
          <w:szCs w:val="22"/>
          <w:u w:val="single"/>
        </w:rPr>
        <w:t>»</w:t>
      </w:r>
    </w:p>
    <w:p w:rsidR="00D261AB" w:rsidRPr="00114C76" w:rsidRDefault="00D261AB" w:rsidP="00D261AB">
      <w:pPr>
        <w:ind w:left="567"/>
        <w:rPr>
          <w:sz w:val="22"/>
          <w:szCs w:val="22"/>
        </w:rPr>
      </w:pPr>
      <w:r w:rsidRPr="00114C76">
        <w:rPr>
          <w:sz w:val="22"/>
          <w:szCs w:val="22"/>
        </w:rPr>
        <w:t>(наименование субъекта естественных монополий)</w:t>
      </w:r>
    </w:p>
    <w:p w:rsidR="00D261AB" w:rsidRPr="00114C76" w:rsidRDefault="00D261AB" w:rsidP="00D261AB">
      <w:pPr>
        <w:ind w:left="567" w:right="8335"/>
        <w:rPr>
          <w:sz w:val="22"/>
          <w:szCs w:val="22"/>
        </w:rPr>
      </w:pPr>
    </w:p>
    <w:p w:rsidR="00D261AB" w:rsidRPr="00114C76" w:rsidRDefault="00D261AB" w:rsidP="00D261AB">
      <w:pPr>
        <w:ind w:left="567" w:right="8335"/>
        <w:rPr>
          <w:sz w:val="22"/>
          <w:szCs w:val="22"/>
        </w:rPr>
      </w:pPr>
      <w:r w:rsidRPr="00114C76">
        <w:rPr>
          <w:sz w:val="22"/>
          <w:szCs w:val="22"/>
        </w:rPr>
        <w:t xml:space="preserve">на территории  г. </w:t>
      </w:r>
      <w:r w:rsidR="00EC6FE5" w:rsidRPr="00114C76">
        <w:rPr>
          <w:sz w:val="22"/>
          <w:szCs w:val="22"/>
        </w:rPr>
        <w:t>Санкт-Петербург</w:t>
      </w:r>
    </w:p>
    <w:p w:rsidR="00D261AB" w:rsidRPr="00114C76" w:rsidRDefault="00D261AB" w:rsidP="00D261AB">
      <w:pPr>
        <w:ind w:left="567"/>
        <w:rPr>
          <w:sz w:val="22"/>
          <w:szCs w:val="22"/>
        </w:rPr>
      </w:pPr>
      <w:r w:rsidRPr="00114C76">
        <w:rPr>
          <w:sz w:val="22"/>
          <w:szCs w:val="22"/>
        </w:rPr>
        <w:t>(наименование субъекта Российской Федерации)</w:t>
      </w:r>
    </w:p>
    <w:p w:rsidR="00D261AB" w:rsidRPr="00114C76" w:rsidRDefault="00D261AB" w:rsidP="00D261AB">
      <w:pPr>
        <w:ind w:left="567" w:right="8335"/>
        <w:rPr>
          <w:sz w:val="22"/>
          <w:szCs w:val="22"/>
        </w:rPr>
      </w:pPr>
      <w:r w:rsidRPr="00114C76">
        <w:rPr>
          <w:sz w:val="22"/>
          <w:szCs w:val="22"/>
        </w:rPr>
        <w:t>за период</w:t>
      </w:r>
      <w:r w:rsidR="00573AF5" w:rsidRPr="00114C76">
        <w:rPr>
          <w:sz w:val="22"/>
          <w:szCs w:val="22"/>
        </w:rPr>
        <w:t>:</w:t>
      </w:r>
      <w:r w:rsidRPr="00114C76">
        <w:rPr>
          <w:sz w:val="22"/>
          <w:szCs w:val="22"/>
        </w:rPr>
        <w:t xml:space="preserve"> </w:t>
      </w:r>
      <w:r w:rsidR="00B766FF" w:rsidRPr="00114C76">
        <w:rPr>
          <w:sz w:val="22"/>
          <w:szCs w:val="22"/>
        </w:rPr>
        <w:t>202</w:t>
      </w:r>
      <w:r w:rsidR="00833374" w:rsidRPr="00114C76">
        <w:rPr>
          <w:sz w:val="22"/>
          <w:szCs w:val="22"/>
        </w:rPr>
        <w:t>2</w:t>
      </w:r>
      <w:r w:rsidR="00B373FD" w:rsidRPr="00114C76">
        <w:rPr>
          <w:sz w:val="22"/>
          <w:szCs w:val="22"/>
        </w:rPr>
        <w:t xml:space="preserve"> год</w:t>
      </w:r>
    </w:p>
    <w:p w:rsidR="00D261AB" w:rsidRPr="00114C76" w:rsidRDefault="00D261AB" w:rsidP="00D261AB">
      <w:pPr>
        <w:pBdr>
          <w:top w:val="single" w:sz="4" w:space="1" w:color="auto"/>
        </w:pBdr>
        <w:ind w:left="1588" w:right="8335"/>
        <w:rPr>
          <w:sz w:val="22"/>
          <w:szCs w:val="22"/>
        </w:rPr>
      </w:pPr>
    </w:p>
    <w:p w:rsidR="00D261AB" w:rsidRPr="00114C76" w:rsidRDefault="00D261AB" w:rsidP="00D261AB">
      <w:pPr>
        <w:ind w:left="567" w:right="8335"/>
        <w:rPr>
          <w:sz w:val="22"/>
          <w:szCs w:val="22"/>
          <w:u w:val="single"/>
        </w:rPr>
      </w:pPr>
      <w:r w:rsidRPr="00114C76">
        <w:rPr>
          <w:sz w:val="22"/>
          <w:szCs w:val="22"/>
        </w:rPr>
        <w:t xml:space="preserve">сведения о юридическом лице:  </w:t>
      </w:r>
      <w:r w:rsidR="00055FFB" w:rsidRPr="00114C76">
        <w:rPr>
          <w:color w:val="000000"/>
          <w:sz w:val="22"/>
          <w:szCs w:val="22"/>
          <w:u w:val="single"/>
        </w:rPr>
        <w:t>Ф</w:t>
      </w:r>
      <w:r w:rsidR="00EC6FE5" w:rsidRPr="00114C76">
        <w:rPr>
          <w:color w:val="000000"/>
          <w:sz w:val="22"/>
          <w:szCs w:val="22"/>
          <w:u w:val="single"/>
        </w:rPr>
        <w:t xml:space="preserve">БУ </w:t>
      </w:r>
      <w:r w:rsidRPr="00114C76">
        <w:rPr>
          <w:color w:val="000000"/>
          <w:sz w:val="22"/>
          <w:szCs w:val="22"/>
          <w:u w:val="single"/>
        </w:rPr>
        <w:t>«</w:t>
      </w:r>
      <w:r w:rsidR="00055FFB" w:rsidRPr="00114C76">
        <w:rPr>
          <w:color w:val="000000"/>
          <w:sz w:val="22"/>
          <w:szCs w:val="22"/>
          <w:u w:val="single"/>
        </w:rPr>
        <w:t>Администрация «</w:t>
      </w:r>
      <w:r w:rsidR="00EC6FE5" w:rsidRPr="00114C76">
        <w:rPr>
          <w:color w:val="000000"/>
          <w:sz w:val="22"/>
          <w:szCs w:val="22"/>
          <w:u w:val="single"/>
        </w:rPr>
        <w:t>Волго-Балт</w:t>
      </w:r>
      <w:r w:rsidRPr="00114C76">
        <w:rPr>
          <w:color w:val="000000"/>
          <w:sz w:val="22"/>
          <w:szCs w:val="22"/>
          <w:u w:val="single"/>
        </w:rPr>
        <w:t>»</w:t>
      </w:r>
    </w:p>
    <w:p w:rsidR="00D261AB" w:rsidRPr="00114C76" w:rsidRDefault="006554CD" w:rsidP="00D261AB">
      <w:pPr>
        <w:ind w:left="567" w:right="8335"/>
        <w:rPr>
          <w:color w:val="000000"/>
          <w:sz w:val="22"/>
          <w:szCs w:val="22"/>
          <w:u w:val="single"/>
        </w:rPr>
      </w:pPr>
      <w:r w:rsidRPr="00114C76">
        <w:rPr>
          <w:sz w:val="22"/>
          <w:szCs w:val="22"/>
          <w:u w:val="single"/>
        </w:rPr>
        <w:t xml:space="preserve">191014, Санкт-Петербург, </w:t>
      </w:r>
      <w:proofErr w:type="spellStart"/>
      <w:r w:rsidRPr="00114C76">
        <w:rPr>
          <w:sz w:val="22"/>
          <w:szCs w:val="22"/>
          <w:u w:val="single"/>
        </w:rPr>
        <w:t>Виленский</w:t>
      </w:r>
      <w:proofErr w:type="spellEnd"/>
      <w:r w:rsidRPr="00114C76">
        <w:rPr>
          <w:sz w:val="22"/>
          <w:szCs w:val="22"/>
          <w:u w:val="single"/>
        </w:rPr>
        <w:t xml:space="preserve"> пер, дом 15, литер</w:t>
      </w:r>
      <w:proofErr w:type="gramStart"/>
      <w:r w:rsidRPr="00114C76">
        <w:rPr>
          <w:sz w:val="22"/>
          <w:szCs w:val="22"/>
          <w:u w:val="single"/>
        </w:rPr>
        <w:t xml:space="preserve"> Б</w:t>
      </w:r>
      <w:proofErr w:type="gramEnd"/>
      <w:r w:rsidR="00D261AB" w:rsidRPr="00114C76">
        <w:rPr>
          <w:color w:val="000000"/>
          <w:sz w:val="22"/>
          <w:szCs w:val="22"/>
          <w:u w:val="single"/>
        </w:rPr>
        <w:t xml:space="preserve">                           </w:t>
      </w:r>
      <w:r w:rsidR="00EC6FE5" w:rsidRPr="00114C76">
        <w:rPr>
          <w:color w:val="000000"/>
          <w:sz w:val="22"/>
          <w:szCs w:val="22"/>
          <w:u w:val="single"/>
        </w:rPr>
        <w:t xml:space="preserve">Руководитель </w:t>
      </w:r>
      <w:proofErr w:type="spellStart"/>
      <w:r w:rsidR="00A342C8" w:rsidRPr="00114C76">
        <w:rPr>
          <w:color w:val="000000"/>
          <w:sz w:val="22"/>
          <w:szCs w:val="22"/>
          <w:u w:val="single"/>
        </w:rPr>
        <w:t>Шишлаков</w:t>
      </w:r>
      <w:proofErr w:type="spellEnd"/>
      <w:r w:rsidR="00A342C8" w:rsidRPr="00114C76">
        <w:rPr>
          <w:color w:val="000000"/>
          <w:sz w:val="22"/>
          <w:szCs w:val="22"/>
          <w:u w:val="single"/>
        </w:rPr>
        <w:t xml:space="preserve"> Фёдор Валерьевич</w:t>
      </w:r>
      <w:r w:rsidR="00D261AB" w:rsidRPr="00114C76">
        <w:rPr>
          <w:color w:val="000000"/>
          <w:sz w:val="22"/>
          <w:szCs w:val="22"/>
          <w:u w:val="single"/>
        </w:rPr>
        <w:t>,</w:t>
      </w:r>
    </w:p>
    <w:p w:rsidR="00D261AB" w:rsidRPr="00114C76" w:rsidRDefault="00E4103F" w:rsidP="00D261AB">
      <w:pPr>
        <w:ind w:left="567" w:right="5500"/>
        <w:rPr>
          <w:rStyle w:val="a7"/>
          <w:i w:val="0"/>
          <w:color w:val="000000"/>
          <w:sz w:val="22"/>
          <w:szCs w:val="22"/>
          <w:u w:val="single"/>
          <w:shd w:val="clear" w:color="auto" w:fill="FFFFFF"/>
        </w:rPr>
      </w:pPr>
      <w:r w:rsidRPr="00114C76">
        <w:rPr>
          <w:color w:val="000000"/>
          <w:sz w:val="22"/>
          <w:szCs w:val="22"/>
          <w:u w:val="single"/>
        </w:rPr>
        <w:t xml:space="preserve">Телефон секретаря: </w:t>
      </w:r>
      <w:r w:rsidR="006554CD" w:rsidRPr="00114C76">
        <w:rPr>
          <w:sz w:val="22"/>
          <w:szCs w:val="22"/>
          <w:u w:val="single"/>
        </w:rPr>
        <w:t xml:space="preserve">(812) </w:t>
      </w:r>
      <w:r w:rsidR="00B373FD" w:rsidRPr="00114C76">
        <w:rPr>
          <w:sz w:val="22"/>
          <w:szCs w:val="22"/>
          <w:u w:val="single"/>
        </w:rPr>
        <w:t>494-85</w:t>
      </w:r>
      <w:r w:rsidR="006554CD" w:rsidRPr="00114C76">
        <w:rPr>
          <w:sz w:val="22"/>
          <w:szCs w:val="22"/>
          <w:u w:val="single"/>
        </w:rPr>
        <w:t xml:space="preserve">-20  </w:t>
      </w:r>
      <w:r w:rsidR="006554CD" w:rsidRPr="00114C76">
        <w:rPr>
          <w:b/>
          <w:bCs/>
          <w:sz w:val="22"/>
          <w:szCs w:val="22"/>
          <w:u w:val="single"/>
        </w:rPr>
        <w:t>Факс</w:t>
      </w:r>
      <w:r w:rsidR="006554CD" w:rsidRPr="00114C76">
        <w:rPr>
          <w:sz w:val="22"/>
          <w:szCs w:val="22"/>
          <w:u w:val="single"/>
        </w:rPr>
        <w:t>: (812) 415-42-21</w:t>
      </w:r>
      <w:r w:rsidR="00D261AB" w:rsidRPr="00114C76">
        <w:rPr>
          <w:color w:val="000000"/>
          <w:sz w:val="22"/>
          <w:szCs w:val="22"/>
          <w:u w:val="single"/>
        </w:rPr>
        <w:t>,</w:t>
      </w:r>
      <w:r w:rsidR="00D261AB" w:rsidRPr="00114C76">
        <w:rPr>
          <w:color w:val="000000"/>
          <w:sz w:val="22"/>
          <w:szCs w:val="22"/>
          <w:u w:val="single"/>
          <w:shd w:val="clear" w:color="auto" w:fill="FFFFFF"/>
        </w:rPr>
        <w:t xml:space="preserve"> </w:t>
      </w:r>
    </w:p>
    <w:p w:rsidR="00E4103F" w:rsidRPr="00114C76" w:rsidRDefault="00E4103F" w:rsidP="00D261AB">
      <w:pPr>
        <w:ind w:left="567" w:right="5500"/>
        <w:rPr>
          <w:color w:val="000000"/>
          <w:sz w:val="22"/>
          <w:szCs w:val="22"/>
          <w:u w:val="single"/>
        </w:rPr>
      </w:pPr>
      <w:r w:rsidRPr="00114C76">
        <w:rPr>
          <w:color w:val="000000"/>
          <w:sz w:val="22"/>
          <w:szCs w:val="22"/>
          <w:u w:val="single"/>
          <w:lang w:val="en-US"/>
        </w:rPr>
        <w:t>E</w:t>
      </w:r>
      <w:r w:rsidRPr="00114C76">
        <w:rPr>
          <w:color w:val="000000"/>
          <w:sz w:val="22"/>
          <w:szCs w:val="22"/>
          <w:u w:val="single"/>
        </w:rPr>
        <w:t>-</w:t>
      </w:r>
      <w:r w:rsidRPr="00114C76">
        <w:rPr>
          <w:color w:val="000000"/>
          <w:sz w:val="22"/>
          <w:szCs w:val="22"/>
          <w:u w:val="single"/>
          <w:lang w:val="en-US"/>
        </w:rPr>
        <w:t>mail</w:t>
      </w:r>
      <w:r w:rsidRPr="00114C76">
        <w:rPr>
          <w:color w:val="000000"/>
          <w:sz w:val="22"/>
          <w:szCs w:val="22"/>
          <w:u w:val="single"/>
        </w:rPr>
        <w:t xml:space="preserve">: </w:t>
      </w:r>
      <w:proofErr w:type="spellStart"/>
      <w:r w:rsidRPr="00114C76">
        <w:rPr>
          <w:color w:val="000000"/>
          <w:sz w:val="22"/>
          <w:szCs w:val="22"/>
          <w:u w:val="single"/>
          <w:lang w:val="en-US"/>
        </w:rPr>
        <w:t>gbu</w:t>
      </w:r>
      <w:proofErr w:type="spellEnd"/>
      <w:r w:rsidR="009951B3" w:rsidRPr="00114C76">
        <w:rPr>
          <w:color w:val="000000"/>
          <w:sz w:val="22"/>
          <w:szCs w:val="22"/>
          <w:u w:val="single"/>
        </w:rPr>
        <w:t>@</w:t>
      </w:r>
      <w:proofErr w:type="spellStart"/>
      <w:r w:rsidRPr="00114C76">
        <w:rPr>
          <w:color w:val="000000"/>
          <w:sz w:val="22"/>
          <w:szCs w:val="22"/>
          <w:u w:val="single"/>
          <w:lang w:val="en-US"/>
        </w:rPr>
        <w:t>volgo</w:t>
      </w:r>
      <w:proofErr w:type="spellEnd"/>
      <w:r w:rsidRPr="00114C76">
        <w:rPr>
          <w:color w:val="000000"/>
          <w:sz w:val="22"/>
          <w:szCs w:val="22"/>
          <w:u w:val="single"/>
        </w:rPr>
        <w:t>-</w:t>
      </w:r>
      <w:proofErr w:type="spellStart"/>
      <w:r w:rsidRPr="00114C76">
        <w:rPr>
          <w:color w:val="000000"/>
          <w:sz w:val="22"/>
          <w:szCs w:val="22"/>
          <w:u w:val="single"/>
          <w:lang w:val="en-US"/>
        </w:rPr>
        <w:t>balt</w:t>
      </w:r>
      <w:proofErr w:type="spellEnd"/>
      <w:r w:rsidRPr="00114C76">
        <w:rPr>
          <w:color w:val="000000"/>
          <w:sz w:val="22"/>
          <w:szCs w:val="22"/>
          <w:u w:val="single"/>
        </w:rPr>
        <w:t>.</w:t>
      </w:r>
      <w:proofErr w:type="spellStart"/>
      <w:r w:rsidRPr="00114C76">
        <w:rPr>
          <w:color w:val="000000"/>
          <w:sz w:val="22"/>
          <w:szCs w:val="22"/>
          <w:u w:val="single"/>
          <w:lang w:val="en-US"/>
        </w:rPr>
        <w:t>ru</w:t>
      </w:r>
      <w:proofErr w:type="spellEnd"/>
    </w:p>
    <w:p w:rsidR="00D261AB" w:rsidRPr="00114C76" w:rsidRDefault="00D261AB" w:rsidP="00D261AB">
      <w:pPr>
        <w:rPr>
          <w:sz w:val="22"/>
          <w:szCs w:val="22"/>
        </w:rPr>
      </w:pPr>
      <w:r w:rsidRPr="00114C76">
        <w:rPr>
          <w:sz w:val="22"/>
          <w:szCs w:val="22"/>
        </w:rPr>
        <w:t xml:space="preserve">     </w:t>
      </w:r>
      <w:r w:rsidR="00E4103F" w:rsidRPr="00114C76">
        <w:rPr>
          <w:sz w:val="22"/>
          <w:szCs w:val="22"/>
        </w:rPr>
        <w:t xml:space="preserve">    </w:t>
      </w:r>
      <w:r w:rsidRPr="00114C76">
        <w:rPr>
          <w:sz w:val="22"/>
          <w:szCs w:val="22"/>
        </w:rPr>
        <w:t xml:space="preserve"> (наименование, место нахождения, Ф.И.О. руководителя, контактные данные)</w:t>
      </w:r>
    </w:p>
    <w:p w:rsidR="00D261AB" w:rsidRDefault="00D261AB" w:rsidP="00D261AB">
      <w:pPr>
        <w:rPr>
          <w:b/>
          <w:bCs/>
          <w:sz w:val="24"/>
          <w:szCs w:val="24"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551"/>
        <w:gridCol w:w="2977"/>
        <w:gridCol w:w="2126"/>
        <w:gridCol w:w="1559"/>
        <w:gridCol w:w="1985"/>
        <w:gridCol w:w="2547"/>
        <w:gridCol w:w="1560"/>
      </w:tblGrid>
      <w:tr w:rsidR="00026D2F" w:rsidRPr="007B54C4">
        <w:trPr>
          <w:cantSplit/>
        </w:trPr>
        <w:tc>
          <w:tcPr>
            <w:tcW w:w="312" w:type="dxa"/>
            <w:vMerge w:val="restart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№</w:t>
            </w:r>
            <w:r w:rsidRPr="007B54C4">
              <w:rPr>
                <w:sz w:val="18"/>
                <w:szCs w:val="18"/>
              </w:rPr>
              <w:br/>
            </w:r>
            <w:proofErr w:type="gramStart"/>
            <w:r w:rsidRPr="007B54C4">
              <w:rPr>
                <w:sz w:val="18"/>
                <w:szCs w:val="18"/>
              </w:rPr>
              <w:t>п</w:t>
            </w:r>
            <w:proofErr w:type="gramEnd"/>
            <w:r w:rsidRPr="007B54C4">
              <w:rPr>
                <w:sz w:val="18"/>
                <w:szCs w:val="18"/>
              </w:rPr>
              <w:t>/п</w:t>
            </w:r>
          </w:p>
        </w:tc>
        <w:tc>
          <w:tcPr>
            <w:tcW w:w="2551" w:type="dxa"/>
            <w:vMerge w:val="restart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Перечни норма</w:t>
            </w:r>
            <w:r w:rsidRPr="007B54C4">
              <w:rPr>
                <w:sz w:val="18"/>
                <w:szCs w:val="18"/>
              </w:rPr>
              <w:softHyphen/>
              <w:t>тивных правовых актов о наличии или отсутствии техни</w:t>
            </w:r>
            <w:r w:rsidRPr="007B54C4">
              <w:rPr>
                <w:sz w:val="18"/>
                <w:szCs w:val="18"/>
              </w:rPr>
              <w:softHyphen/>
              <w:t>ческой возмож</w:t>
            </w:r>
            <w:r w:rsidRPr="007B54C4">
              <w:rPr>
                <w:sz w:val="18"/>
                <w:szCs w:val="18"/>
              </w:rPr>
              <w:softHyphen/>
              <w:t>ности доступа к регули</w:t>
            </w:r>
            <w:r w:rsidRPr="007B54C4">
              <w:rPr>
                <w:sz w:val="18"/>
                <w:szCs w:val="18"/>
              </w:rPr>
              <w:softHyphen/>
              <w:t>руемым работам (услугам)</w:t>
            </w:r>
          </w:p>
        </w:tc>
        <w:tc>
          <w:tcPr>
            <w:tcW w:w="8647" w:type="dxa"/>
            <w:gridSpan w:val="4"/>
          </w:tcPr>
          <w:p w:rsidR="00026D2F" w:rsidRPr="007B54C4" w:rsidRDefault="00026D2F">
            <w:pPr>
              <w:jc w:val="center"/>
              <w:rPr>
                <w:b/>
                <w:bCs/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Ограничения в связи с наличием (отсутствием) технической</w:t>
            </w:r>
            <w:r w:rsidRPr="007B54C4">
              <w:rPr>
                <w:sz w:val="18"/>
                <w:szCs w:val="18"/>
              </w:rPr>
              <w:br/>
              <w:t xml:space="preserve">и технологической возможности </w:t>
            </w:r>
            <w:r w:rsidRPr="007B54C4">
              <w:rPr>
                <w:b/>
                <w:bCs/>
                <w:sz w:val="18"/>
                <w:szCs w:val="18"/>
              </w:rPr>
              <w:t>(в период навигации)</w:t>
            </w:r>
          </w:p>
        </w:tc>
        <w:tc>
          <w:tcPr>
            <w:tcW w:w="2547" w:type="dxa"/>
            <w:vMerge w:val="restart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Уточнен</w:t>
            </w:r>
            <w:r w:rsidRPr="007B54C4">
              <w:rPr>
                <w:sz w:val="18"/>
                <w:szCs w:val="18"/>
              </w:rPr>
              <w:softHyphen/>
              <w:t>ные даты открытия и закрытия действия средств навига</w:t>
            </w:r>
            <w:r w:rsidRPr="007B54C4">
              <w:rPr>
                <w:sz w:val="18"/>
                <w:szCs w:val="18"/>
              </w:rPr>
              <w:softHyphen/>
              <w:t>ционного оборудования по участкам внутрен</w:t>
            </w:r>
            <w:r w:rsidRPr="007B54C4">
              <w:rPr>
                <w:sz w:val="18"/>
                <w:szCs w:val="18"/>
              </w:rPr>
              <w:softHyphen/>
              <w:t>них водных путей, начала и окон</w:t>
            </w:r>
            <w:r w:rsidRPr="007B54C4">
              <w:rPr>
                <w:sz w:val="18"/>
                <w:szCs w:val="18"/>
              </w:rPr>
              <w:softHyphen/>
              <w:t>чания работы судо</w:t>
            </w:r>
            <w:r w:rsidRPr="007B54C4">
              <w:rPr>
                <w:sz w:val="18"/>
                <w:szCs w:val="18"/>
              </w:rPr>
              <w:softHyphen/>
              <w:t>ходных гидро</w:t>
            </w:r>
            <w:r w:rsidRPr="007B54C4">
              <w:rPr>
                <w:sz w:val="18"/>
                <w:szCs w:val="18"/>
              </w:rPr>
              <w:softHyphen/>
              <w:t>логичес</w:t>
            </w:r>
            <w:r w:rsidRPr="007B54C4">
              <w:rPr>
                <w:sz w:val="18"/>
                <w:szCs w:val="18"/>
              </w:rPr>
              <w:softHyphen/>
              <w:t>ких соору</w:t>
            </w:r>
            <w:r w:rsidRPr="007B54C4">
              <w:rPr>
                <w:sz w:val="18"/>
                <w:szCs w:val="18"/>
              </w:rPr>
              <w:softHyphen/>
              <w:t>жений в зависи</w:t>
            </w:r>
            <w:r w:rsidRPr="007B54C4">
              <w:rPr>
                <w:sz w:val="18"/>
                <w:szCs w:val="18"/>
              </w:rPr>
              <w:softHyphen/>
              <w:t>мости от факти</w:t>
            </w:r>
            <w:r w:rsidRPr="007B54C4">
              <w:rPr>
                <w:sz w:val="18"/>
                <w:szCs w:val="18"/>
              </w:rPr>
              <w:softHyphen/>
              <w:t>ческого развития гидро</w:t>
            </w:r>
            <w:r w:rsidRPr="007B54C4">
              <w:rPr>
                <w:sz w:val="18"/>
                <w:szCs w:val="18"/>
              </w:rPr>
              <w:softHyphen/>
              <w:t>метеоро</w:t>
            </w:r>
            <w:r w:rsidRPr="007B54C4">
              <w:rPr>
                <w:sz w:val="18"/>
                <w:szCs w:val="18"/>
              </w:rPr>
              <w:softHyphen/>
              <w:t>логичес</w:t>
            </w:r>
            <w:r w:rsidRPr="007B54C4">
              <w:rPr>
                <w:sz w:val="18"/>
                <w:szCs w:val="18"/>
              </w:rPr>
              <w:softHyphen/>
              <w:t>кой обстановки</w:t>
            </w:r>
          </w:p>
        </w:tc>
        <w:tc>
          <w:tcPr>
            <w:tcW w:w="1560" w:type="dxa"/>
            <w:vMerge w:val="restart"/>
          </w:tcPr>
          <w:p w:rsidR="00026D2F" w:rsidRPr="007B54C4" w:rsidRDefault="00026D2F" w:rsidP="00D261AB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Сведения о введении ограни</w:t>
            </w:r>
            <w:r w:rsidRPr="007B54C4">
              <w:rPr>
                <w:sz w:val="18"/>
                <w:szCs w:val="18"/>
              </w:rPr>
              <w:softHyphen/>
              <w:t>чения или запре</w:t>
            </w:r>
            <w:r w:rsidRPr="007B54C4">
              <w:rPr>
                <w:sz w:val="18"/>
                <w:szCs w:val="18"/>
              </w:rPr>
              <w:softHyphen/>
              <w:t>щения движения судов</w:t>
            </w:r>
          </w:p>
        </w:tc>
      </w:tr>
      <w:tr w:rsidR="00026D2F" w:rsidRPr="007B54C4">
        <w:trPr>
          <w:cantSplit/>
        </w:trPr>
        <w:tc>
          <w:tcPr>
            <w:tcW w:w="312" w:type="dxa"/>
            <w:vMerge/>
            <w:vAlign w:val="bottom"/>
          </w:tcPr>
          <w:p w:rsidR="00026D2F" w:rsidRPr="007B54C4" w:rsidRDefault="00026D2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bottom"/>
          </w:tcPr>
          <w:p w:rsidR="00026D2F" w:rsidRPr="007B54C4" w:rsidRDefault="00026D2F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гаранти</w:t>
            </w:r>
            <w:r w:rsidRPr="007B54C4">
              <w:rPr>
                <w:sz w:val="18"/>
                <w:szCs w:val="18"/>
              </w:rPr>
              <w:softHyphen/>
              <w:t>рованные габариты судовых ходов</w:t>
            </w:r>
          </w:p>
        </w:tc>
        <w:tc>
          <w:tcPr>
            <w:tcW w:w="2126" w:type="dxa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прогнозные характе</w:t>
            </w:r>
            <w:r w:rsidRPr="007B54C4">
              <w:rPr>
                <w:sz w:val="18"/>
                <w:szCs w:val="18"/>
              </w:rPr>
              <w:softHyphen/>
              <w:t>ристики габаритов судовых ходов по участкам внутренних водных путей в навига</w:t>
            </w:r>
            <w:r w:rsidRPr="007B54C4">
              <w:rPr>
                <w:sz w:val="18"/>
                <w:szCs w:val="18"/>
              </w:rPr>
              <w:softHyphen/>
              <w:t>ционный период в зависимости от гидроло</w:t>
            </w:r>
            <w:r w:rsidRPr="007B54C4">
              <w:rPr>
                <w:sz w:val="18"/>
                <w:szCs w:val="18"/>
              </w:rPr>
              <w:softHyphen/>
              <w:t>гической обстановки</w:t>
            </w:r>
          </w:p>
        </w:tc>
        <w:tc>
          <w:tcPr>
            <w:tcW w:w="1559" w:type="dxa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габаритные размеры судо</w:t>
            </w:r>
            <w:r w:rsidRPr="007B54C4">
              <w:rPr>
                <w:sz w:val="18"/>
                <w:szCs w:val="18"/>
              </w:rPr>
              <w:softHyphen/>
              <w:t>ходных гидротех</w:t>
            </w:r>
            <w:r w:rsidRPr="007B54C4">
              <w:rPr>
                <w:sz w:val="18"/>
                <w:szCs w:val="18"/>
              </w:rPr>
              <w:softHyphen/>
              <w:t>нических соору</w:t>
            </w:r>
            <w:r w:rsidRPr="007B54C4">
              <w:rPr>
                <w:sz w:val="18"/>
                <w:szCs w:val="18"/>
              </w:rPr>
              <w:softHyphen/>
              <w:t>жений</w:t>
            </w:r>
          </w:p>
        </w:tc>
        <w:tc>
          <w:tcPr>
            <w:tcW w:w="1985" w:type="dxa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высоты мостовых и воздушных переходов по участкам внутренних водных путей</w:t>
            </w:r>
          </w:p>
        </w:tc>
        <w:tc>
          <w:tcPr>
            <w:tcW w:w="2547" w:type="dxa"/>
            <w:vMerge/>
            <w:vAlign w:val="bottom"/>
          </w:tcPr>
          <w:p w:rsidR="00026D2F" w:rsidRPr="007B54C4" w:rsidRDefault="00026D2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026D2F" w:rsidRPr="007B54C4" w:rsidRDefault="00026D2F">
            <w:pPr>
              <w:rPr>
                <w:sz w:val="18"/>
                <w:szCs w:val="18"/>
              </w:rPr>
            </w:pPr>
          </w:p>
        </w:tc>
      </w:tr>
      <w:tr w:rsidR="00026D2F" w:rsidRPr="007B54C4">
        <w:tc>
          <w:tcPr>
            <w:tcW w:w="312" w:type="dxa"/>
            <w:vAlign w:val="bottom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bottom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vAlign w:val="bottom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bottom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bottom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bottom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6</w:t>
            </w:r>
          </w:p>
        </w:tc>
        <w:tc>
          <w:tcPr>
            <w:tcW w:w="2547" w:type="dxa"/>
            <w:vAlign w:val="bottom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bottom"/>
          </w:tcPr>
          <w:p w:rsidR="00026D2F" w:rsidRPr="007B54C4" w:rsidRDefault="00026D2F">
            <w:pPr>
              <w:jc w:val="center"/>
              <w:rPr>
                <w:sz w:val="18"/>
                <w:szCs w:val="18"/>
              </w:rPr>
            </w:pPr>
            <w:r w:rsidRPr="007B54C4">
              <w:rPr>
                <w:sz w:val="18"/>
                <w:szCs w:val="18"/>
              </w:rPr>
              <w:t>8</w:t>
            </w:r>
          </w:p>
        </w:tc>
      </w:tr>
      <w:tr w:rsidR="00026D2F" w:rsidRPr="007B54C4">
        <w:trPr>
          <w:trHeight w:val="2258"/>
        </w:trPr>
        <w:tc>
          <w:tcPr>
            <w:tcW w:w="312" w:type="dxa"/>
          </w:tcPr>
          <w:p w:rsidR="00026D2F" w:rsidRPr="007B54C4" w:rsidRDefault="00026D2F" w:rsidP="00D26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26D2F" w:rsidRPr="009D30D6" w:rsidRDefault="00114C76" w:rsidP="00CF16D8">
            <w:pPr>
              <w:spacing w:before="100" w:beforeAutospacing="1" w:after="100" w:afterAutospacing="1"/>
              <w:ind w:left="-28"/>
              <w:rPr>
                <w:sz w:val="17"/>
                <w:szCs w:val="17"/>
              </w:rPr>
            </w:pPr>
            <w:r w:rsidRPr="002C7C4E">
              <w:rPr>
                <w:sz w:val="18"/>
                <w:szCs w:val="18"/>
              </w:rPr>
              <w:t xml:space="preserve">Распоряжение </w:t>
            </w:r>
            <w:proofErr w:type="spellStart"/>
            <w:r w:rsidRPr="002C7C4E">
              <w:rPr>
                <w:sz w:val="18"/>
                <w:szCs w:val="18"/>
              </w:rPr>
              <w:t>Росморречфлота</w:t>
            </w:r>
            <w:proofErr w:type="spellEnd"/>
            <w:r w:rsidRPr="002C7C4E">
              <w:rPr>
                <w:sz w:val="18"/>
                <w:szCs w:val="18"/>
              </w:rPr>
              <w:t xml:space="preserve"> № </w:t>
            </w:r>
            <w:r w:rsidRPr="008A49FD">
              <w:rPr>
                <w:sz w:val="18"/>
                <w:szCs w:val="18"/>
              </w:rPr>
              <w:t>АЛ-595-р</w:t>
            </w:r>
            <w:r w:rsidRPr="002C7C4E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</w:t>
            </w:r>
            <w:r w:rsidRPr="002C7C4E">
              <w:rPr>
                <w:sz w:val="18"/>
                <w:szCs w:val="18"/>
              </w:rPr>
              <w:t>7.12.</w:t>
            </w:r>
            <w:r>
              <w:rPr>
                <w:sz w:val="18"/>
                <w:szCs w:val="18"/>
              </w:rPr>
              <w:t>2021</w:t>
            </w:r>
            <w:r w:rsidRPr="002C7C4E">
              <w:rPr>
                <w:sz w:val="18"/>
                <w:szCs w:val="18"/>
              </w:rPr>
              <w:t xml:space="preserve"> г.», </w:t>
            </w:r>
            <w:r w:rsidR="00B8278A" w:rsidRPr="00B8278A">
              <w:rPr>
                <w:sz w:val="18"/>
                <w:szCs w:val="18"/>
              </w:rPr>
              <w:t xml:space="preserve">Распоряжение </w:t>
            </w:r>
            <w:proofErr w:type="spellStart"/>
            <w:r w:rsidR="00B8278A" w:rsidRPr="00B8278A">
              <w:rPr>
                <w:sz w:val="18"/>
                <w:szCs w:val="18"/>
              </w:rPr>
              <w:t>Росморречфлота</w:t>
            </w:r>
            <w:proofErr w:type="spellEnd"/>
            <w:r w:rsidR="00B8278A" w:rsidRPr="00B8278A">
              <w:rPr>
                <w:sz w:val="18"/>
                <w:szCs w:val="18"/>
              </w:rPr>
              <w:t xml:space="preserve"> № АП-124-р от 10.04.2020 г.», «Распоряжение </w:t>
            </w:r>
            <w:proofErr w:type="spellStart"/>
            <w:r w:rsidR="00B8278A" w:rsidRPr="00B8278A">
              <w:rPr>
                <w:sz w:val="18"/>
                <w:szCs w:val="18"/>
              </w:rPr>
              <w:t>Росморречфлота</w:t>
            </w:r>
            <w:proofErr w:type="spellEnd"/>
            <w:r w:rsidR="00B8278A" w:rsidRPr="00B8278A">
              <w:rPr>
                <w:sz w:val="18"/>
                <w:szCs w:val="18"/>
              </w:rPr>
              <w:t xml:space="preserve"> АП-554-р от 23.11.2020 г.</w:t>
            </w:r>
          </w:p>
        </w:tc>
        <w:tc>
          <w:tcPr>
            <w:tcW w:w="2977" w:type="dxa"/>
          </w:tcPr>
          <w:p w:rsidR="00026D2F" w:rsidRPr="00E4132A" w:rsidRDefault="00055FFB" w:rsidP="0011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 ФБУ «Администрация «Волго-Балт» </w:t>
            </w:r>
            <w:r w:rsidR="000155C4" w:rsidRPr="00E4132A">
              <w:rPr>
                <w:sz w:val="18"/>
                <w:szCs w:val="18"/>
              </w:rPr>
              <w:t xml:space="preserve">раздел </w:t>
            </w:r>
            <w:hyperlink r:id="rId7" w:history="1">
              <w:r w:rsidR="000155C4" w:rsidRPr="00E4132A">
                <w:rPr>
                  <w:rStyle w:val="a8"/>
                  <w:sz w:val="18"/>
                  <w:szCs w:val="18"/>
                </w:rPr>
                <w:t>«Навигация»</w:t>
              </w:r>
              <w:r w:rsidR="00E4132A" w:rsidRPr="00E4132A">
                <w:rPr>
                  <w:rStyle w:val="a8"/>
                  <w:sz w:val="18"/>
                  <w:szCs w:val="18"/>
                </w:rPr>
                <w:t xml:space="preserve"> -</w:t>
              </w:r>
              <w:r w:rsidR="000155C4" w:rsidRPr="00E4132A">
                <w:rPr>
                  <w:rStyle w:val="a8"/>
                  <w:sz w:val="18"/>
                  <w:szCs w:val="18"/>
                </w:rPr>
                <w:t xml:space="preserve"> «Путевая»</w:t>
              </w:r>
              <w:r w:rsidR="00E4132A" w:rsidRPr="00E4132A">
                <w:rPr>
                  <w:rStyle w:val="a8"/>
                  <w:sz w:val="18"/>
                  <w:szCs w:val="18"/>
                </w:rPr>
                <w:t xml:space="preserve"> -</w:t>
              </w:r>
              <w:r w:rsidR="000155C4" w:rsidRPr="00E4132A">
                <w:rPr>
                  <w:rStyle w:val="a8"/>
                  <w:sz w:val="18"/>
                  <w:szCs w:val="18"/>
                </w:rPr>
                <w:t xml:space="preserve"> Информационный бюллетень</w:t>
              </w:r>
            </w:hyperlink>
            <w:r w:rsidR="00184DE1">
              <w:rPr>
                <w:sz w:val="18"/>
                <w:szCs w:val="18"/>
              </w:rPr>
              <w:t xml:space="preserve"> и  </w:t>
            </w:r>
            <w:r w:rsidR="00184DE1" w:rsidRPr="00ED1998">
              <w:rPr>
                <w:sz w:val="18"/>
                <w:szCs w:val="18"/>
              </w:rPr>
              <w:t xml:space="preserve">раздел </w:t>
            </w:r>
            <w:hyperlink r:id="rId8" w:history="1">
              <w:r w:rsidR="00184DE1" w:rsidRPr="00ED1998">
                <w:rPr>
                  <w:rStyle w:val="a8"/>
                  <w:sz w:val="18"/>
                  <w:szCs w:val="18"/>
                </w:rPr>
                <w:t>«Навигация» - «Путевая»</w:t>
              </w:r>
            </w:hyperlink>
            <w:r w:rsidR="00184DE1" w:rsidRPr="00ED1998">
              <w:rPr>
                <w:sz w:val="18"/>
                <w:szCs w:val="18"/>
              </w:rPr>
              <w:t xml:space="preserve"> файл «</w:t>
            </w:r>
            <w:r w:rsidR="00C27CB4" w:rsidRPr="00C27CB4">
              <w:rPr>
                <w:bCs/>
                <w:sz w:val="18"/>
                <w:szCs w:val="18"/>
              </w:rPr>
              <w:t>Перечень судовых ходов Волго-Балтийского бассейна внутрен</w:t>
            </w:r>
            <w:r w:rsidR="00B766FF">
              <w:rPr>
                <w:bCs/>
                <w:sz w:val="18"/>
                <w:szCs w:val="18"/>
              </w:rPr>
              <w:t>них водных путей в навигацию 20</w:t>
            </w:r>
            <w:r w:rsidR="00B766FF">
              <w:rPr>
                <w:bCs/>
                <w:sz w:val="18"/>
                <w:szCs w:val="18"/>
                <w:lang w:val="en-US"/>
              </w:rPr>
              <w:t>2</w:t>
            </w:r>
            <w:r w:rsidR="00114C76">
              <w:rPr>
                <w:bCs/>
                <w:sz w:val="18"/>
                <w:szCs w:val="18"/>
              </w:rPr>
              <w:t>2</w:t>
            </w:r>
            <w:r w:rsidR="00CF16D8">
              <w:rPr>
                <w:bCs/>
                <w:sz w:val="18"/>
                <w:szCs w:val="18"/>
              </w:rPr>
              <w:t xml:space="preserve"> </w:t>
            </w:r>
            <w:r w:rsidR="00C27CB4" w:rsidRPr="00C27CB4">
              <w:rPr>
                <w:bCs/>
                <w:sz w:val="18"/>
                <w:szCs w:val="18"/>
              </w:rPr>
              <w:t>года</w:t>
            </w:r>
            <w:r w:rsidR="00184DE1" w:rsidRPr="00C27CB4">
              <w:rPr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026D2F" w:rsidRPr="007B54C4" w:rsidRDefault="00055FFB" w:rsidP="000155C4">
            <w:proofErr w:type="gramStart"/>
            <w:r>
              <w:rPr>
                <w:sz w:val="18"/>
                <w:szCs w:val="18"/>
              </w:rPr>
              <w:t xml:space="preserve">сайт ФБУ «Администрация «Волго-Балт» </w:t>
            </w:r>
            <w:r w:rsidR="00E4132A" w:rsidRPr="00E4132A">
              <w:rPr>
                <w:sz w:val="18"/>
                <w:szCs w:val="18"/>
              </w:rPr>
              <w:t xml:space="preserve">раздел </w:t>
            </w:r>
            <w:hyperlink r:id="rId9" w:history="1">
              <w:r w:rsidR="00E4132A" w:rsidRPr="00E4132A">
                <w:rPr>
                  <w:rStyle w:val="a8"/>
                  <w:sz w:val="18"/>
                  <w:szCs w:val="18"/>
                </w:rPr>
                <w:t>«Навигация» - «Путевая» - Консультация об ожидаемых уровнях и глубинах</w:t>
              </w:r>
            </w:hyperlink>
            <w:r w:rsidR="00E4132A">
              <w:rPr>
                <w:sz w:val="18"/>
                <w:szCs w:val="18"/>
              </w:rPr>
              <w:t xml:space="preserve"> и </w:t>
            </w:r>
            <w:hyperlink r:id="rId10" w:history="1">
              <w:r w:rsidR="00E4132A" w:rsidRPr="00E4132A">
                <w:rPr>
                  <w:rStyle w:val="a8"/>
                  <w:sz w:val="18"/>
                  <w:szCs w:val="18"/>
                </w:rPr>
                <w:t>«Навигация» - «Путевая» - Информационный бюллетень</w:t>
              </w:r>
            </w:hyperlink>
            <w:r w:rsidR="00E4132A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559" w:type="dxa"/>
          </w:tcPr>
          <w:p w:rsidR="00071F17" w:rsidRPr="00E4132A" w:rsidRDefault="00055FFB" w:rsidP="00B04288">
            <w:pPr>
              <w:pStyle w:val="1"/>
              <w:spacing w:before="0" w:beforeAutospacing="0" w:after="0" w:afterAutospacing="0"/>
            </w:pPr>
            <w:r w:rsidRPr="00B04288">
              <w:rPr>
                <w:b w:val="0"/>
                <w:sz w:val="18"/>
                <w:szCs w:val="18"/>
              </w:rPr>
              <w:t xml:space="preserve">сайт ФБУ «Администрация «Волго-Балт» </w:t>
            </w:r>
            <w:r w:rsidR="000155C4" w:rsidRPr="00B04288">
              <w:rPr>
                <w:b w:val="0"/>
                <w:sz w:val="18"/>
                <w:szCs w:val="18"/>
              </w:rPr>
              <w:t>раздел</w:t>
            </w:r>
            <w:r w:rsidR="000155C4" w:rsidRPr="00E4132A">
              <w:rPr>
                <w:sz w:val="18"/>
                <w:szCs w:val="18"/>
              </w:rPr>
              <w:t xml:space="preserve"> </w:t>
            </w:r>
            <w:hyperlink r:id="rId11" w:history="1">
              <w:r w:rsidR="000155C4" w:rsidRPr="002F4D92">
                <w:rPr>
                  <w:rStyle w:val="a8"/>
                  <w:b w:val="0"/>
                  <w:sz w:val="18"/>
                  <w:szCs w:val="18"/>
                </w:rPr>
                <w:t>«Навигация»</w:t>
              </w:r>
              <w:r w:rsidR="00E4132A" w:rsidRPr="002F4D92">
                <w:rPr>
                  <w:rStyle w:val="a8"/>
                  <w:b w:val="0"/>
                  <w:sz w:val="18"/>
                  <w:szCs w:val="18"/>
                </w:rPr>
                <w:t xml:space="preserve"> -</w:t>
              </w:r>
              <w:r w:rsidR="000155C4" w:rsidRPr="002F4D92">
                <w:rPr>
                  <w:rStyle w:val="a8"/>
                  <w:b w:val="0"/>
                  <w:sz w:val="18"/>
                  <w:szCs w:val="18"/>
                </w:rPr>
                <w:t xml:space="preserve"> «Путевая»</w:t>
              </w:r>
              <w:r w:rsidR="00E4132A" w:rsidRPr="002F4D92">
                <w:rPr>
                  <w:rStyle w:val="a8"/>
                  <w:b w:val="0"/>
                  <w:sz w:val="18"/>
                  <w:szCs w:val="18"/>
                </w:rPr>
                <w:t xml:space="preserve"> -</w:t>
              </w:r>
              <w:r w:rsidR="000155C4" w:rsidRPr="002F4D92">
                <w:rPr>
                  <w:rStyle w:val="a8"/>
                  <w:b w:val="0"/>
                  <w:sz w:val="18"/>
                  <w:szCs w:val="18"/>
                </w:rPr>
                <w:t xml:space="preserve"> </w:t>
              </w:r>
              <w:r w:rsidR="00B766FF" w:rsidRPr="002F4D92">
                <w:rPr>
                  <w:rStyle w:val="a8"/>
                  <w:b w:val="0"/>
                  <w:sz w:val="18"/>
                  <w:szCs w:val="18"/>
                </w:rPr>
                <w:t>Полезные габариты камер</w:t>
              </w:r>
              <w:r w:rsidR="000155C4" w:rsidRPr="002F4D92">
                <w:rPr>
                  <w:rStyle w:val="a8"/>
                  <w:b w:val="0"/>
                  <w:sz w:val="18"/>
                  <w:szCs w:val="18"/>
                </w:rPr>
                <w:t xml:space="preserve"> шлюзов</w:t>
              </w:r>
            </w:hyperlink>
          </w:p>
        </w:tc>
        <w:tc>
          <w:tcPr>
            <w:tcW w:w="1985" w:type="dxa"/>
          </w:tcPr>
          <w:p w:rsidR="00A656C5" w:rsidRPr="00853AC0" w:rsidRDefault="00055FFB" w:rsidP="000155C4">
            <w:pPr>
              <w:rPr>
                <w:b/>
              </w:rPr>
            </w:pPr>
            <w:proofErr w:type="gramStart"/>
            <w:r>
              <w:rPr>
                <w:sz w:val="18"/>
                <w:szCs w:val="18"/>
              </w:rPr>
              <w:t xml:space="preserve">сайт ФБУ «Администрация «Волго-Балт» </w:t>
            </w:r>
            <w:r w:rsidR="00E4132A" w:rsidRPr="00E4132A">
              <w:rPr>
                <w:sz w:val="18"/>
                <w:szCs w:val="18"/>
              </w:rPr>
              <w:t xml:space="preserve">раздел </w:t>
            </w:r>
            <w:hyperlink r:id="rId12" w:history="1">
              <w:r w:rsidR="00E4132A" w:rsidRPr="00853AC0">
                <w:rPr>
                  <w:rStyle w:val="a8"/>
                  <w:sz w:val="18"/>
                  <w:szCs w:val="18"/>
                </w:rPr>
                <w:t>«Навигация» - «Путевая»</w:t>
              </w:r>
            </w:hyperlink>
            <w:r w:rsidR="00853AC0" w:rsidRPr="00853AC0">
              <w:rPr>
                <w:sz w:val="18"/>
                <w:szCs w:val="18"/>
              </w:rPr>
              <w:t xml:space="preserve"> файл </w:t>
            </w:r>
            <w:r w:rsidR="00184DE1">
              <w:rPr>
                <w:sz w:val="18"/>
                <w:szCs w:val="18"/>
              </w:rPr>
              <w:t>«</w:t>
            </w:r>
            <w:r w:rsidR="00853AC0" w:rsidRPr="00853AC0">
              <w:rPr>
                <w:sz w:val="18"/>
                <w:szCs w:val="18"/>
              </w:rPr>
              <w:t xml:space="preserve">Надводные </w:t>
            </w:r>
            <w:r w:rsidR="00853AC0">
              <w:rPr>
                <w:sz w:val="18"/>
                <w:szCs w:val="18"/>
              </w:rPr>
              <w:t xml:space="preserve">переходы, расположенные в границах </w:t>
            </w:r>
            <w:r w:rsidR="00E857ED">
              <w:rPr>
                <w:sz w:val="18"/>
                <w:szCs w:val="18"/>
              </w:rPr>
              <w:t>ФБУ «Администрация «Волго-Балт»</w:t>
            </w:r>
            <w:proofErr w:type="gramEnd"/>
          </w:p>
        </w:tc>
        <w:tc>
          <w:tcPr>
            <w:tcW w:w="2547" w:type="dxa"/>
          </w:tcPr>
          <w:p w:rsidR="00026D2F" w:rsidRPr="007B54C4" w:rsidRDefault="00055FFB" w:rsidP="00114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 ФБУ «Администрация «Волго-Балт» </w:t>
            </w:r>
            <w:r w:rsidR="00E4132A" w:rsidRPr="00ED1998">
              <w:rPr>
                <w:sz w:val="18"/>
                <w:szCs w:val="18"/>
              </w:rPr>
              <w:t xml:space="preserve">раздел </w:t>
            </w:r>
            <w:hyperlink r:id="rId13" w:history="1">
              <w:r w:rsidR="00E4132A" w:rsidRPr="00ED1998">
                <w:rPr>
                  <w:rStyle w:val="a8"/>
                  <w:sz w:val="18"/>
                  <w:szCs w:val="18"/>
                </w:rPr>
                <w:t>«Навигация» - «Путевая»</w:t>
              </w:r>
            </w:hyperlink>
            <w:r w:rsidR="0050310F">
              <w:rPr>
                <w:color w:val="0000FF"/>
                <w:sz w:val="18"/>
                <w:szCs w:val="18"/>
              </w:rPr>
              <w:t xml:space="preserve">, </w:t>
            </w:r>
            <w:hyperlink r:id="rId14" w:history="1">
              <w:r w:rsidR="00B8278A">
                <w:rPr>
                  <w:rStyle w:val="a8"/>
                  <w:sz w:val="18"/>
                  <w:szCs w:val="18"/>
                </w:rPr>
                <w:t>«Путевая</w:t>
              </w:r>
              <w:r w:rsidR="008F3A4D" w:rsidRPr="008F3A4D">
                <w:rPr>
                  <w:rStyle w:val="a8"/>
                  <w:sz w:val="18"/>
                  <w:szCs w:val="18"/>
                </w:rPr>
                <w:t>»</w:t>
              </w:r>
            </w:hyperlink>
            <w:r w:rsidR="00E4132A" w:rsidRPr="00ED1998">
              <w:rPr>
                <w:sz w:val="18"/>
                <w:szCs w:val="18"/>
              </w:rPr>
              <w:t xml:space="preserve"> файл «</w:t>
            </w:r>
            <w:r w:rsidR="00C27CB4" w:rsidRPr="00C27CB4">
              <w:rPr>
                <w:bCs/>
                <w:sz w:val="18"/>
                <w:szCs w:val="18"/>
              </w:rPr>
              <w:t>Перечень судовых ходов Волго-Балтийского бассейна внутрен</w:t>
            </w:r>
            <w:r w:rsidR="00B766FF">
              <w:rPr>
                <w:bCs/>
                <w:sz w:val="18"/>
                <w:szCs w:val="18"/>
              </w:rPr>
              <w:t>них водных путей в навигацию 20</w:t>
            </w:r>
            <w:r w:rsidR="00B766FF">
              <w:rPr>
                <w:bCs/>
                <w:sz w:val="18"/>
                <w:szCs w:val="18"/>
                <w:lang w:val="en-US"/>
              </w:rPr>
              <w:t>2</w:t>
            </w:r>
            <w:r w:rsidR="00114C76">
              <w:rPr>
                <w:bCs/>
                <w:sz w:val="18"/>
                <w:szCs w:val="18"/>
              </w:rPr>
              <w:t>2</w:t>
            </w:r>
            <w:r w:rsidR="00CF16D8">
              <w:rPr>
                <w:bCs/>
                <w:sz w:val="18"/>
                <w:szCs w:val="18"/>
              </w:rPr>
              <w:t xml:space="preserve"> </w:t>
            </w:r>
            <w:r w:rsidR="00C27CB4" w:rsidRPr="00C27CB4">
              <w:rPr>
                <w:bCs/>
                <w:sz w:val="18"/>
                <w:szCs w:val="18"/>
              </w:rPr>
              <w:t>года</w:t>
            </w:r>
            <w:r w:rsidR="00E4132A" w:rsidRPr="00ED1998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</w:tcPr>
          <w:p w:rsidR="00026D2F" w:rsidRPr="007B54C4" w:rsidRDefault="00055FFB" w:rsidP="008C7FDD">
            <w:r>
              <w:rPr>
                <w:sz w:val="18"/>
                <w:szCs w:val="18"/>
              </w:rPr>
              <w:t xml:space="preserve">сайт ФБУ «Администрация «Волго-Балт» </w:t>
            </w:r>
            <w:r w:rsidR="00184DE1" w:rsidRPr="00E4132A">
              <w:rPr>
                <w:sz w:val="18"/>
                <w:szCs w:val="18"/>
              </w:rPr>
              <w:t xml:space="preserve">раздел </w:t>
            </w:r>
            <w:hyperlink r:id="rId15" w:history="1">
              <w:r w:rsidR="00184DE1" w:rsidRPr="00853AC0">
                <w:rPr>
                  <w:rStyle w:val="a8"/>
                  <w:sz w:val="18"/>
                  <w:szCs w:val="18"/>
                </w:rPr>
                <w:t xml:space="preserve">«Навигация» - </w:t>
              </w:r>
              <w:hyperlink r:id="rId16" w:history="1">
                <w:r w:rsidR="008C7FDD">
                  <w:rPr>
                    <w:rStyle w:val="a8"/>
                    <w:sz w:val="18"/>
                    <w:szCs w:val="18"/>
                  </w:rPr>
                  <w:t>«Путевая</w:t>
                </w:r>
                <w:r w:rsidR="00716F1F" w:rsidRPr="008F3A4D">
                  <w:rPr>
                    <w:rStyle w:val="a8"/>
                    <w:sz w:val="18"/>
                    <w:szCs w:val="18"/>
                  </w:rPr>
                  <w:t>»</w:t>
                </w:r>
              </w:hyperlink>
              <w:r w:rsidR="00716F1F" w:rsidRPr="00ED1998">
                <w:rPr>
                  <w:sz w:val="18"/>
                  <w:szCs w:val="18"/>
                </w:rPr>
                <w:t xml:space="preserve"> </w:t>
              </w:r>
            </w:hyperlink>
            <w:r w:rsidR="00184DE1" w:rsidRPr="00853AC0">
              <w:rPr>
                <w:sz w:val="18"/>
                <w:szCs w:val="18"/>
              </w:rPr>
              <w:t xml:space="preserve"> файл</w:t>
            </w:r>
            <w:r w:rsidR="00184DE1">
              <w:rPr>
                <w:sz w:val="18"/>
                <w:szCs w:val="18"/>
              </w:rPr>
              <w:t xml:space="preserve"> «Огра</w:t>
            </w:r>
            <w:bookmarkStart w:id="0" w:name="_GoBack"/>
            <w:bookmarkEnd w:id="0"/>
            <w:r w:rsidR="00184DE1">
              <w:rPr>
                <w:sz w:val="18"/>
                <w:szCs w:val="18"/>
              </w:rPr>
              <w:t>ничения по движению на Волго-Балтийском водном пути»</w:t>
            </w:r>
            <w:r w:rsidR="00184DE1" w:rsidRPr="00853AC0">
              <w:rPr>
                <w:sz w:val="18"/>
                <w:szCs w:val="18"/>
              </w:rPr>
              <w:t xml:space="preserve"> </w:t>
            </w:r>
          </w:p>
        </w:tc>
      </w:tr>
    </w:tbl>
    <w:p w:rsidR="00026D2F" w:rsidRDefault="00026D2F">
      <w:pPr>
        <w:rPr>
          <w:sz w:val="18"/>
          <w:szCs w:val="18"/>
        </w:rPr>
      </w:pPr>
    </w:p>
    <w:sectPr w:rsidR="00026D2F" w:rsidSect="000F0487">
      <w:headerReference w:type="default" r:id="rId17"/>
      <w:pgSz w:w="16840" w:h="11907" w:orient="landscape" w:code="9"/>
      <w:pgMar w:top="993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1E" w:rsidRDefault="00EA051E">
      <w:r>
        <w:separator/>
      </w:r>
    </w:p>
  </w:endnote>
  <w:endnote w:type="continuationSeparator" w:id="0">
    <w:p w:rsidR="00EA051E" w:rsidRDefault="00EA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1E" w:rsidRDefault="00EA051E">
      <w:r>
        <w:separator/>
      </w:r>
    </w:p>
  </w:footnote>
  <w:footnote w:type="continuationSeparator" w:id="0">
    <w:p w:rsidR="00EA051E" w:rsidRDefault="00EA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2C8" w:rsidRDefault="00A342C8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AB"/>
    <w:rsid w:val="000032D8"/>
    <w:rsid w:val="000132F1"/>
    <w:rsid w:val="000155C4"/>
    <w:rsid w:val="00017A03"/>
    <w:rsid w:val="000212AF"/>
    <w:rsid w:val="00026D2F"/>
    <w:rsid w:val="00055FFB"/>
    <w:rsid w:val="000618C9"/>
    <w:rsid w:val="0006235F"/>
    <w:rsid w:val="00065EA1"/>
    <w:rsid w:val="00071F17"/>
    <w:rsid w:val="00095488"/>
    <w:rsid w:val="000A4CB6"/>
    <w:rsid w:val="000D754A"/>
    <w:rsid w:val="000E0DC7"/>
    <w:rsid w:val="000F0487"/>
    <w:rsid w:val="00114C76"/>
    <w:rsid w:val="00146368"/>
    <w:rsid w:val="00184DE1"/>
    <w:rsid w:val="001854B6"/>
    <w:rsid w:val="0019377C"/>
    <w:rsid w:val="0021009C"/>
    <w:rsid w:val="0022679A"/>
    <w:rsid w:val="00231789"/>
    <w:rsid w:val="002415ED"/>
    <w:rsid w:val="002564C9"/>
    <w:rsid w:val="00284DE7"/>
    <w:rsid w:val="002B6B4C"/>
    <w:rsid w:val="002F27C2"/>
    <w:rsid w:val="002F4D92"/>
    <w:rsid w:val="002F7820"/>
    <w:rsid w:val="00321F64"/>
    <w:rsid w:val="003723CC"/>
    <w:rsid w:val="00377B0D"/>
    <w:rsid w:val="003802D9"/>
    <w:rsid w:val="00386DD9"/>
    <w:rsid w:val="003A653B"/>
    <w:rsid w:val="003D3D4B"/>
    <w:rsid w:val="003E60F9"/>
    <w:rsid w:val="00485C5D"/>
    <w:rsid w:val="004B48D3"/>
    <w:rsid w:val="004D1B53"/>
    <w:rsid w:val="0050310F"/>
    <w:rsid w:val="00504C46"/>
    <w:rsid w:val="0050521E"/>
    <w:rsid w:val="00510778"/>
    <w:rsid w:val="0054154B"/>
    <w:rsid w:val="00547D31"/>
    <w:rsid w:val="00567CFF"/>
    <w:rsid w:val="00573AF5"/>
    <w:rsid w:val="00582E23"/>
    <w:rsid w:val="00583797"/>
    <w:rsid w:val="005A0445"/>
    <w:rsid w:val="005A73A8"/>
    <w:rsid w:val="005C0CF6"/>
    <w:rsid w:val="005C38E5"/>
    <w:rsid w:val="005C5D22"/>
    <w:rsid w:val="006554CD"/>
    <w:rsid w:val="006A72F2"/>
    <w:rsid w:val="006C4223"/>
    <w:rsid w:val="006D68EC"/>
    <w:rsid w:val="00716F1F"/>
    <w:rsid w:val="00722D83"/>
    <w:rsid w:val="007526F2"/>
    <w:rsid w:val="00756CB5"/>
    <w:rsid w:val="007B0F57"/>
    <w:rsid w:val="007B376C"/>
    <w:rsid w:val="007B54C4"/>
    <w:rsid w:val="007C3EAA"/>
    <w:rsid w:val="007C50C9"/>
    <w:rsid w:val="00820188"/>
    <w:rsid w:val="00833374"/>
    <w:rsid w:val="00853AC0"/>
    <w:rsid w:val="00857920"/>
    <w:rsid w:val="008610CF"/>
    <w:rsid w:val="008C5547"/>
    <w:rsid w:val="008C7FDD"/>
    <w:rsid w:val="008D174C"/>
    <w:rsid w:val="008F3A4D"/>
    <w:rsid w:val="0090054C"/>
    <w:rsid w:val="00903EF4"/>
    <w:rsid w:val="00917AEA"/>
    <w:rsid w:val="00934399"/>
    <w:rsid w:val="009432B3"/>
    <w:rsid w:val="00943EFB"/>
    <w:rsid w:val="00945727"/>
    <w:rsid w:val="00964F21"/>
    <w:rsid w:val="00974782"/>
    <w:rsid w:val="00994809"/>
    <w:rsid w:val="009951B3"/>
    <w:rsid w:val="009D30D6"/>
    <w:rsid w:val="009E5797"/>
    <w:rsid w:val="00A342C8"/>
    <w:rsid w:val="00A656C5"/>
    <w:rsid w:val="00A82642"/>
    <w:rsid w:val="00AB139A"/>
    <w:rsid w:val="00AD66AE"/>
    <w:rsid w:val="00B04288"/>
    <w:rsid w:val="00B07A7F"/>
    <w:rsid w:val="00B13CB2"/>
    <w:rsid w:val="00B240D2"/>
    <w:rsid w:val="00B373FD"/>
    <w:rsid w:val="00B439CE"/>
    <w:rsid w:val="00B72D6C"/>
    <w:rsid w:val="00B75C90"/>
    <w:rsid w:val="00B766FF"/>
    <w:rsid w:val="00B8278A"/>
    <w:rsid w:val="00BA7AD9"/>
    <w:rsid w:val="00BB3CC8"/>
    <w:rsid w:val="00C03E8E"/>
    <w:rsid w:val="00C11EF1"/>
    <w:rsid w:val="00C27CB4"/>
    <w:rsid w:val="00C35555"/>
    <w:rsid w:val="00C53AB8"/>
    <w:rsid w:val="00C86D3E"/>
    <w:rsid w:val="00CA633B"/>
    <w:rsid w:val="00CC6989"/>
    <w:rsid w:val="00CF16D8"/>
    <w:rsid w:val="00CF3BDA"/>
    <w:rsid w:val="00CF79FD"/>
    <w:rsid w:val="00D13EEF"/>
    <w:rsid w:val="00D261AB"/>
    <w:rsid w:val="00D66F25"/>
    <w:rsid w:val="00D673CF"/>
    <w:rsid w:val="00D918E8"/>
    <w:rsid w:val="00D944D1"/>
    <w:rsid w:val="00DA0AFC"/>
    <w:rsid w:val="00DA7261"/>
    <w:rsid w:val="00DB26B3"/>
    <w:rsid w:val="00DB2926"/>
    <w:rsid w:val="00DE158A"/>
    <w:rsid w:val="00DF3902"/>
    <w:rsid w:val="00DF5866"/>
    <w:rsid w:val="00E01A0A"/>
    <w:rsid w:val="00E17A7A"/>
    <w:rsid w:val="00E4103F"/>
    <w:rsid w:val="00E4132A"/>
    <w:rsid w:val="00E44F08"/>
    <w:rsid w:val="00E50233"/>
    <w:rsid w:val="00E63613"/>
    <w:rsid w:val="00E71976"/>
    <w:rsid w:val="00E857ED"/>
    <w:rsid w:val="00E87E54"/>
    <w:rsid w:val="00EA051E"/>
    <w:rsid w:val="00EC6FE5"/>
    <w:rsid w:val="00F24126"/>
    <w:rsid w:val="00F500D6"/>
    <w:rsid w:val="00F53518"/>
    <w:rsid w:val="00F9162D"/>
    <w:rsid w:val="00FF3118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766F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rsid w:val="00D261AB"/>
    <w:rPr>
      <w:rFonts w:cs="Times New Roman"/>
    </w:rPr>
  </w:style>
  <w:style w:type="character" w:customStyle="1" w:styleId="apple-converted-space">
    <w:name w:val="apple-converted-space"/>
    <w:rsid w:val="00D261AB"/>
    <w:rPr>
      <w:rFonts w:cs="Times New Roman"/>
    </w:rPr>
  </w:style>
  <w:style w:type="character" w:styleId="a7">
    <w:name w:val="Emphasis"/>
    <w:uiPriority w:val="20"/>
    <w:qFormat/>
    <w:rsid w:val="00D261AB"/>
    <w:rPr>
      <w:rFonts w:cs="Times New Roman"/>
      <w:i/>
      <w:iCs/>
    </w:rPr>
  </w:style>
  <w:style w:type="character" w:styleId="a8">
    <w:name w:val="Hyperlink"/>
    <w:uiPriority w:val="99"/>
    <w:unhideWhenUsed/>
    <w:rsid w:val="00D261AB"/>
    <w:rPr>
      <w:rFonts w:cs="Times New Roman"/>
      <w:color w:val="0000FF"/>
      <w:u w:val="single"/>
    </w:rPr>
  </w:style>
  <w:style w:type="character" w:styleId="a9">
    <w:name w:val="FollowedHyperlink"/>
    <w:rsid w:val="00E4132A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6FF"/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766F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rsid w:val="00D261AB"/>
    <w:rPr>
      <w:rFonts w:cs="Times New Roman"/>
    </w:rPr>
  </w:style>
  <w:style w:type="character" w:customStyle="1" w:styleId="apple-converted-space">
    <w:name w:val="apple-converted-space"/>
    <w:rsid w:val="00D261AB"/>
    <w:rPr>
      <w:rFonts w:cs="Times New Roman"/>
    </w:rPr>
  </w:style>
  <w:style w:type="character" w:styleId="a7">
    <w:name w:val="Emphasis"/>
    <w:uiPriority w:val="20"/>
    <w:qFormat/>
    <w:rsid w:val="00D261AB"/>
    <w:rPr>
      <w:rFonts w:cs="Times New Roman"/>
      <w:i/>
      <w:iCs/>
    </w:rPr>
  </w:style>
  <w:style w:type="character" w:styleId="a8">
    <w:name w:val="Hyperlink"/>
    <w:uiPriority w:val="99"/>
    <w:unhideWhenUsed/>
    <w:rsid w:val="00D261AB"/>
    <w:rPr>
      <w:rFonts w:cs="Times New Roman"/>
      <w:color w:val="0000FF"/>
      <w:u w:val="single"/>
    </w:rPr>
  </w:style>
  <w:style w:type="character" w:styleId="a9">
    <w:name w:val="FollowedHyperlink"/>
    <w:rsid w:val="00E4132A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6FF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o-balt.ru/page/26" TargetMode="External"/><Relationship Id="rId13" Type="http://schemas.openxmlformats.org/officeDocument/2006/relationships/hyperlink" Target="http://www.volgo-balt.ru/page/2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-balt.ru/page/28" TargetMode="External"/><Relationship Id="rId12" Type="http://schemas.openxmlformats.org/officeDocument/2006/relationships/hyperlink" Target="http://lan.volgo-balt.ru/page/26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www.volgo-balt.ru/page/13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olgo-balt.ru/page/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n.volgo-balt.ru/page/26" TargetMode="External"/><Relationship Id="rId10" Type="http://schemas.openxmlformats.org/officeDocument/2006/relationships/hyperlink" Target="http://www.volgo-balt.ru/page/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olgo-balt.ru/page/44" TargetMode="External"/><Relationship Id="rId14" Type="http://schemas.openxmlformats.org/officeDocument/2006/relationships/hyperlink" Target="https://www.volgo-balt.ru/page/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 – 3</vt:lpstr>
    </vt:vector>
  </TitlesOfParts>
  <Company>КонсультантПлюс</Company>
  <LinksUpToDate>false</LinksUpToDate>
  <CharactersWithSpaces>3498</CharactersWithSpaces>
  <SharedDoc>false</SharedDoc>
  <HLinks>
    <vt:vector size="60" baseType="variant">
      <vt:variant>
        <vt:i4>458781</vt:i4>
      </vt:variant>
      <vt:variant>
        <vt:i4>27</vt:i4>
      </vt:variant>
      <vt:variant>
        <vt:i4>0</vt:i4>
      </vt:variant>
      <vt:variant>
        <vt:i4>5</vt:i4>
      </vt:variant>
      <vt:variant>
        <vt:lpwstr>http://lan.volgo-balt.ru/page/26</vt:lpwstr>
      </vt:variant>
      <vt:variant>
        <vt:lpwstr/>
      </vt:variant>
      <vt:variant>
        <vt:i4>2621547</vt:i4>
      </vt:variant>
      <vt:variant>
        <vt:i4>24</vt:i4>
      </vt:variant>
      <vt:variant>
        <vt:i4>0</vt:i4>
      </vt:variant>
      <vt:variant>
        <vt:i4>5</vt:i4>
      </vt:variant>
      <vt:variant>
        <vt:lpwstr>https://www.volgo-balt.ru/page/138</vt:lpwstr>
      </vt:variant>
      <vt:variant>
        <vt:lpwstr/>
      </vt:variant>
      <vt:variant>
        <vt:i4>327691</vt:i4>
      </vt:variant>
      <vt:variant>
        <vt:i4>21</vt:i4>
      </vt:variant>
      <vt:variant>
        <vt:i4>0</vt:i4>
      </vt:variant>
      <vt:variant>
        <vt:i4>5</vt:i4>
      </vt:variant>
      <vt:variant>
        <vt:lpwstr>http://www.volgo-balt.ru/page/26</vt:lpwstr>
      </vt:variant>
      <vt:variant>
        <vt:lpwstr/>
      </vt:variant>
      <vt:variant>
        <vt:i4>458781</vt:i4>
      </vt:variant>
      <vt:variant>
        <vt:i4>18</vt:i4>
      </vt:variant>
      <vt:variant>
        <vt:i4>0</vt:i4>
      </vt:variant>
      <vt:variant>
        <vt:i4>5</vt:i4>
      </vt:variant>
      <vt:variant>
        <vt:lpwstr>http://lan.volgo-balt.ru/page/26</vt:lpwstr>
      </vt:variant>
      <vt:variant>
        <vt:lpwstr/>
      </vt:variant>
      <vt:variant>
        <vt:i4>655371</vt:i4>
      </vt:variant>
      <vt:variant>
        <vt:i4>15</vt:i4>
      </vt:variant>
      <vt:variant>
        <vt:i4>0</vt:i4>
      </vt:variant>
      <vt:variant>
        <vt:i4>5</vt:i4>
      </vt:variant>
      <vt:variant>
        <vt:lpwstr>http://www.volgo-balt.ru/page/29</vt:lpwstr>
      </vt:variant>
      <vt:variant>
        <vt:lpwstr/>
      </vt:variant>
      <vt:variant>
        <vt:i4>720907</vt:i4>
      </vt:variant>
      <vt:variant>
        <vt:i4>12</vt:i4>
      </vt:variant>
      <vt:variant>
        <vt:i4>0</vt:i4>
      </vt:variant>
      <vt:variant>
        <vt:i4>5</vt:i4>
      </vt:variant>
      <vt:variant>
        <vt:lpwstr>http://www.volgo-balt.ru/page/28</vt:lpwstr>
      </vt:variant>
      <vt:variant>
        <vt:lpwstr/>
      </vt:variant>
      <vt:variant>
        <vt:i4>458765</vt:i4>
      </vt:variant>
      <vt:variant>
        <vt:i4>9</vt:i4>
      </vt:variant>
      <vt:variant>
        <vt:i4>0</vt:i4>
      </vt:variant>
      <vt:variant>
        <vt:i4>5</vt:i4>
      </vt:variant>
      <vt:variant>
        <vt:lpwstr>http://www.volgo-balt.ru/page/44</vt:lpwstr>
      </vt:variant>
      <vt:variant>
        <vt:lpwstr/>
      </vt:variant>
      <vt:variant>
        <vt:i4>2621547</vt:i4>
      </vt:variant>
      <vt:variant>
        <vt:i4>6</vt:i4>
      </vt:variant>
      <vt:variant>
        <vt:i4>0</vt:i4>
      </vt:variant>
      <vt:variant>
        <vt:i4>5</vt:i4>
      </vt:variant>
      <vt:variant>
        <vt:lpwstr>https://www.volgo-balt.ru/page/138</vt:lpwstr>
      </vt:variant>
      <vt:variant>
        <vt:lpwstr/>
      </vt:variant>
      <vt:variant>
        <vt:i4>327691</vt:i4>
      </vt:variant>
      <vt:variant>
        <vt:i4>3</vt:i4>
      </vt:variant>
      <vt:variant>
        <vt:i4>0</vt:i4>
      </vt:variant>
      <vt:variant>
        <vt:i4>5</vt:i4>
      </vt:variant>
      <vt:variant>
        <vt:lpwstr>http://www.volgo-balt.ru/page/26</vt:lpwstr>
      </vt:variant>
      <vt:variant>
        <vt:lpwstr/>
      </vt:variant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http://www.volgo-balt.ru/page/28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 – 3</dc:title>
  <dc:creator>КонсультантПлюс</dc:creator>
  <cp:lastModifiedBy>ilia</cp:lastModifiedBy>
  <cp:revision>4</cp:revision>
  <cp:lastPrinted>2019-06-06T09:47:00Z</cp:lastPrinted>
  <dcterms:created xsi:type="dcterms:W3CDTF">2023-01-10T12:12:00Z</dcterms:created>
  <dcterms:modified xsi:type="dcterms:W3CDTF">2023-01-10T12:50:00Z</dcterms:modified>
</cp:coreProperties>
</file>